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4F" w:rsidRDefault="001B62E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1958340</wp:posOffset>
            </wp:positionH>
            <wp:positionV relativeFrom="paragraph">
              <wp:posOffset>12700</wp:posOffset>
            </wp:positionV>
            <wp:extent cx="682625" cy="73787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262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714F" w:rsidRDefault="00312835">
      <w:pPr>
        <w:pStyle w:val="20"/>
        <w:spacing w:after="22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4.75pt;margin-top:56.75pt;width:194.25pt;height:116.2pt;z-index:-125829372;mso-wrap-distance-top:105.1pt;mso-wrap-distance-bottom:.05pt;mso-position-horizontal-relative:page" filled="f" stroked="f">
            <v:textbox inset="0,0,0,0">
              <w:txbxContent>
                <w:p w:rsidR="007B6779" w:rsidRDefault="007B6779">
                  <w:pPr>
                    <w:pStyle w:val="1"/>
                    <w:ind w:firstLine="0"/>
                    <w:jc w:val="right"/>
                    <w:rPr>
                      <w:rStyle w:val="a3"/>
                      <w:b/>
                      <w:bCs/>
                    </w:rPr>
                  </w:pPr>
                  <w:r>
                    <w:rPr>
                      <w:rStyle w:val="a3"/>
                      <w:b/>
                      <w:bCs/>
                    </w:rPr>
                    <w:t xml:space="preserve">Начальнику </w:t>
                  </w:r>
                </w:p>
                <w:p w:rsidR="007B6779" w:rsidRDefault="001B62E4">
                  <w:pPr>
                    <w:pStyle w:val="1"/>
                    <w:ind w:firstLine="0"/>
                    <w:jc w:val="right"/>
                    <w:rPr>
                      <w:rStyle w:val="a3"/>
                      <w:b/>
                      <w:bCs/>
                    </w:rPr>
                  </w:pPr>
                  <w:r>
                    <w:rPr>
                      <w:rStyle w:val="a3"/>
                      <w:b/>
                      <w:bCs/>
                    </w:rPr>
                    <w:t xml:space="preserve">отраслевого органа администрации Серовского муниципального округа Управления образовании </w:t>
                  </w:r>
                </w:p>
                <w:p w:rsidR="003F714F" w:rsidRDefault="001B62E4">
                  <w:pPr>
                    <w:pStyle w:val="1"/>
                    <w:ind w:firstLine="0"/>
                    <w:jc w:val="right"/>
                  </w:pPr>
                  <w:r>
                    <w:rPr>
                      <w:rStyle w:val="a3"/>
                      <w:b/>
                      <w:bCs/>
                    </w:rPr>
                    <w:t>А.Ю. Рагозиной</w:t>
                  </w:r>
                </w:p>
              </w:txbxContent>
            </v:textbox>
            <w10:wrap type="square" side="left" anchorx="page"/>
          </v:shape>
        </w:pict>
      </w:r>
      <w:r w:rsidR="001B62E4">
        <w:rPr>
          <w:rStyle w:val="2"/>
          <w:b/>
          <w:bCs/>
        </w:rPr>
        <w:t>Федеральная служба но надзору в сфере защиты</w:t>
      </w:r>
      <w:r w:rsidR="001B62E4">
        <w:rPr>
          <w:rStyle w:val="2"/>
          <w:b/>
          <w:bCs/>
        </w:rPr>
        <w:br/>
        <w:t>прав потребителей и благополучия человека</w:t>
      </w:r>
    </w:p>
    <w:p w:rsidR="003F714F" w:rsidRDefault="001B62E4">
      <w:pPr>
        <w:pStyle w:val="20"/>
        <w:jc w:val="center"/>
      </w:pPr>
      <w:r>
        <w:rPr>
          <w:rStyle w:val="2"/>
          <w:b/>
          <w:bCs/>
        </w:rPr>
        <w:t>Территориальный отдел</w:t>
      </w:r>
      <w:r>
        <w:rPr>
          <w:rStyle w:val="2"/>
          <w:b/>
          <w:bCs/>
        </w:rPr>
        <w:br/>
        <w:t>Управления</w:t>
      </w:r>
    </w:p>
    <w:p w:rsidR="007B6779" w:rsidRDefault="001B62E4" w:rsidP="007B6779">
      <w:pPr>
        <w:pStyle w:val="20"/>
        <w:ind w:left="180" w:firstLine="540"/>
      </w:pPr>
      <w:r>
        <w:rPr>
          <w:rStyle w:val="2"/>
          <w:b/>
          <w:bCs/>
        </w:rPr>
        <w:t>Федеральной службы по надзору в сфере защиты прав потребителей и благополучия человека по Свердловской области в городе Серове, Серовском, Саранском , Новолялинском районах и Верхотурском уезде</w:t>
      </w:r>
    </w:p>
    <w:p w:rsidR="003F714F" w:rsidRDefault="001B62E4" w:rsidP="007B6779">
      <w:pPr>
        <w:pStyle w:val="20"/>
        <w:ind w:left="180" w:firstLine="540"/>
      </w:pPr>
      <w:r>
        <w:rPr>
          <w:rStyle w:val="2"/>
        </w:rPr>
        <w:t>624992, г.Серов, Свердловская обл.,</w:t>
      </w:r>
      <w:r>
        <w:rPr>
          <w:rStyle w:val="2"/>
        </w:rPr>
        <w:br/>
        <w:t>ул.Фрунзе, 5, тел.: (34385) 6-42-86</w:t>
      </w:r>
      <w:r>
        <w:rPr>
          <w:rStyle w:val="2"/>
        </w:rPr>
        <w:br/>
        <w:t>факс: (34385) 6-42-86</w:t>
      </w:r>
    </w:p>
    <w:p w:rsidR="003F714F" w:rsidRPr="007B6779" w:rsidRDefault="001B62E4">
      <w:pPr>
        <w:pStyle w:val="20"/>
        <w:spacing w:after="100"/>
        <w:ind w:firstLine="940"/>
        <w:rPr>
          <w:lang w:val="en-US"/>
        </w:rPr>
      </w:pPr>
      <w:r>
        <w:rPr>
          <w:rStyle w:val="2"/>
          <w:b/>
          <w:bCs/>
          <w:lang w:val="en-US" w:eastAsia="en-US"/>
        </w:rPr>
        <w:t xml:space="preserve">e-mail: </w:t>
      </w:r>
      <w:r>
        <w:rPr>
          <w:rStyle w:val="2"/>
          <w:lang w:val="en-US" w:eastAsia="en-US"/>
        </w:rPr>
        <w:t xml:space="preserve">mail_l </w:t>
      </w:r>
      <w:hyperlink r:id="rId7" w:history="1">
        <w:r>
          <w:rPr>
            <w:rStyle w:val="2"/>
            <w:lang w:val="en-US" w:eastAsia="en-US"/>
          </w:rPr>
          <w:t>3@66.rospotrebnadzor.ru</w:t>
        </w:r>
      </w:hyperlink>
    </w:p>
    <w:p w:rsidR="003F714F" w:rsidRDefault="001B62E4">
      <w:pPr>
        <w:pStyle w:val="20"/>
        <w:spacing w:after="220"/>
      </w:pPr>
      <w:r>
        <w:rPr>
          <w:rStyle w:val="2"/>
          <w:b/>
          <w:bCs/>
        </w:rPr>
        <w:t>Исх.№ 01-13-08/23-2646-2026 от 03.07.2026 г.</w:t>
      </w:r>
    </w:p>
    <w:p w:rsidR="003F714F" w:rsidRDefault="001B62E4">
      <w:pPr>
        <w:pStyle w:val="11"/>
        <w:keepNext/>
        <w:keepLines/>
        <w:jc w:val="center"/>
      </w:pPr>
      <w:bookmarkStart w:id="0" w:name="bookmark0"/>
      <w:r>
        <w:rPr>
          <w:rStyle w:val="10"/>
          <w:b/>
          <w:bCs/>
        </w:rPr>
        <w:t>Уважаемая Анастасия Юрьевна!</w:t>
      </w:r>
      <w:bookmarkEnd w:id="0"/>
    </w:p>
    <w:p w:rsidR="003F714F" w:rsidRPr="007B6779" w:rsidRDefault="001B62E4" w:rsidP="007B6779">
      <w:pPr>
        <w:pStyle w:val="1"/>
        <w:ind w:firstLine="720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В соответствии с административным регламентом Федеральной службы но надзору в сфере защиты прав потребителей и благополучия человека по исполнению государственной функции по информированию органов государственной власти РФ, органов государственной власти субъектов РФ, органов местного самоуправления и населения о санитарно - эпидемиологической обстановке и о принимаемых мерах по обеспечению санитарно-эпидемиологического благополучия населения Серовский отдел Управления Роспотребнадзора представляет Вам информацию по итогам проведения </w:t>
      </w:r>
      <w:r w:rsidR="007B6779">
        <w:rPr>
          <w:rStyle w:val="a3"/>
          <w:rFonts w:ascii="Liberation Serif" w:hAnsi="Liberation Serif"/>
        </w:rPr>
        <w:t xml:space="preserve">         </w:t>
      </w:r>
      <w:r w:rsidRPr="007B6779">
        <w:rPr>
          <w:rStyle w:val="a3"/>
          <w:rFonts w:ascii="Liberation Serif" w:hAnsi="Liberation Serif"/>
        </w:rPr>
        <w:t>I смены летней оздоровительной кампании в оздоровительных учреждениях Серовского муниципального округа.</w:t>
      </w:r>
    </w:p>
    <w:p w:rsidR="007B6779" w:rsidRPr="007B6779" w:rsidRDefault="007B6779" w:rsidP="007B6779">
      <w:pPr>
        <w:pStyle w:val="1"/>
        <w:ind w:firstLine="709"/>
        <w:jc w:val="both"/>
        <w:rPr>
          <w:rStyle w:val="a3"/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В Серовском муниципальном округе закончилась первая смена в 27-ми муниципальных оздоровительных организациях: 14 лагерей с дневным пребыванием детей, 11 лагерей труда и отдыха, 2 загородных оздоровительных лагеря (далее - ЗОЛ) «Чайка» и «Весёлый бор», всего оздоровлено 1394 человека.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10"/>
          <w:rFonts w:ascii="Liberation Serif" w:hAnsi="Liberation Serif"/>
          <w:bCs w:val="0"/>
        </w:rPr>
        <w:t>1. Загородные оздоровительные</w:t>
      </w:r>
      <w:r w:rsidRPr="007B6779">
        <w:rPr>
          <w:rStyle w:val="10"/>
          <w:rFonts w:ascii="Liberation Serif" w:hAnsi="Liberation Serif"/>
        </w:rPr>
        <w:t xml:space="preserve"> организации</w:t>
      </w:r>
      <w:r w:rsidRPr="007B6779">
        <w:rPr>
          <w:rStyle w:val="10"/>
          <w:rFonts w:ascii="Liberation Serif" w:hAnsi="Liberation Serif"/>
          <w:bCs w:val="0"/>
        </w:rPr>
        <w:t>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В первую смену функционировало две оздоровительные организации: ЗОЛ «Весёлый бор», на его базе было оздоровлено 222 человека,</w:t>
      </w:r>
      <w:r>
        <w:rPr>
          <w:rStyle w:val="a3"/>
          <w:rFonts w:ascii="Liberation Serif" w:hAnsi="Liberation Serif"/>
        </w:rPr>
        <w:t xml:space="preserve"> что составило </w:t>
      </w:r>
      <w:r w:rsidRPr="007B6779">
        <w:rPr>
          <w:rStyle w:val="a3"/>
          <w:rFonts w:ascii="Liberation Serif" w:hAnsi="Liberation Serif"/>
        </w:rPr>
        <w:t xml:space="preserve">16% от общего числа оздоровленных детей, ЗОЛ «Чайка», где </w:t>
      </w:r>
      <w:r>
        <w:rPr>
          <w:rStyle w:val="a3"/>
          <w:rFonts w:ascii="Liberation Serif" w:hAnsi="Liberation Serif"/>
        </w:rPr>
        <w:t>было оздоровлено</w:t>
      </w:r>
      <w:r w:rsidRPr="007B6779">
        <w:rPr>
          <w:rStyle w:val="a3"/>
          <w:rFonts w:ascii="Liberation Serif" w:hAnsi="Liberation Serif"/>
        </w:rPr>
        <w:t xml:space="preserve"> 100 человек (7,2 % от числа оздоровленных детей)</w:t>
      </w:r>
    </w:p>
    <w:p w:rsidR="007B6779" w:rsidRPr="007B6779" w:rsidRDefault="007B6779" w:rsidP="007B6779">
      <w:pPr>
        <w:pStyle w:val="1"/>
        <w:tabs>
          <w:tab w:val="left" w:pos="7181"/>
        </w:tabs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При оценке эффективности оздоровления детей показатель выраженного </w:t>
      </w:r>
      <w:r>
        <w:rPr>
          <w:rStyle w:val="a3"/>
          <w:rFonts w:ascii="Liberation Serif" w:hAnsi="Liberation Serif"/>
        </w:rPr>
        <w:t>о</w:t>
      </w:r>
      <w:r w:rsidRPr="007B6779">
        <w:rPr>
          <w:rStyle w:val="a3"/>
          <w:rFonts w:ascii="Liberation Serif" w:hAnsi="Liberation Serif"/>
        </w:rPr>
        <w:t>здоровительного эффекта ниже уровня 2025 года и составил 96,4 % (в 2025 - 98,2%), слабый оздоровительный эффект составил 3,6 % (в 2025 - 1,8%), отсутствие оздоровительного эффекта не наблюдалось.</w:t>
      </w:r>
    </w:p>
    <w:p w:rsidR="007B6779" w:rsidRPr="007B6779" w:rsidRDefault="007B6779" w:rsidP="007B6779">
      <w:pPr>
        <w:pStyle w:val="1"/>
        <w:tabs>
          <w:tab w:val="left" w:pos="709"/>
        </w:tabs>
        <w:ind w:firstLine="709"/>
        <w:jc w:val="both"/>
        <w:rPr>
          <w:rStyle w:val="a3"/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Зарегистрирована заболеваемость ОРВИ в ЗОЛ «Весёлый бор» (11 случаев)</w:t>
      </w:r>
      <w:r>
        <w:rPr>
          <w:rStyle w:val="a3"/>
          <w:rFonts w:ascii="Liberation Serif" w:hAnsi="Liberation Serif"/>
        </w:rPr>
        <w:t>,</w:t>
      </w:r>
      <w:r w:rsidRPr="007B6779">
        <w:rPr>
          <w:rStyle w:val="a3"/>
          <w:rFonts w:ascii="Liberation Serif" w:hAnsi="Liberation Serif"/>
        </w:rPr>
        <w:t xml:space="preserve"> в ЗОЛ «Чайка» (3 случая), зарегистрирован один случай травматизма в ЗОЛ «Веселый бор». Укусов клещами не зарегистрировано.</w:t>
      </w:r>
    </w:p>
    <w:p w:rsidR="007B6779" w:rsidRPr="007B6779" w:rsidRDefault="007B6779" w:rsidP="007B6779">
      <w:pPr>
        <w:pStyle w:val="1"/>
        <w:tabs>
          <w:tab w:val="left" w:pos="709"/>
        </w:tabs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  <w:b/>
        </w:rPr>
        <w:t>2</w:t>
      </w:r>
      <w:r w:rsidRPr="007B6779">
        <w:rPr>
          <w:rStyle w:val="a3"/>
          <w:rFonts w:ascii="Liberation Serif" w:hAnsi="Liberation Serif"/>
        </w:rPr>
        <w:t>.</w:t>
      </w:r>
      <w:r w:rsidRPr="007B6779">
        <w:rPr>
          <w:rStyle w:val="a3"/>
          <w:rFonts w:ascii="Liberation Serif" w:hAnsi="Liberation Serif"/>
          <w:color w:val="6483B9"/>
        </w:rPr>
        <w:t xml:space="preserve"> </w:t>
      </w:r>
      <w:r w:rsidRPr="007B6779">
        <w:rPr>
          <w:rStyle w:val="10"/>
          <w:rFonts w:ascii="Liberation Serif" w:hAnsi="Liberation Serif"/>
          <w:bCs w:val="0"/>
        </w:rPr>
        <w:t>Оздоровительные организации с дневным пребыванием детей.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Функционировало 14 летних оздоровительных организаций с дневным пребыванием детей на базе муниципальных образовательных организаций, общее количество детей - 860 человек, что составляет 61,7%</w:t>
      </w:r>
      <w:r w:rsidRPr="007B6779">
        <w:rPr>
          <w:rFonts w:ascii="Liberation Serif" w:hAnsi="Liberation Serif"/>
        </w:rPr>
        <w:t xml:space="preserve"> </w:t>
      </w:r>
      <w:r w:rsidRPr="007B6779">
        <w:rPr>
          <w:rStyle w:val="a3"/>
          <w:rFonts w:ascii="Liberation Serif" w:hAnsi="Liberation Serif"/>
        </w:rPr>
        <w:t xml:space="preserve">от общего числа оздоровленных детей, 11 лагерей труда и </w:t>
      </w:r>
      <w:r w:rsidRPr="007B6779">
        <w:rPr>
          <w:rStyle w:val="a3"/>
          <w:rFonts w:ascii="Liberation Serif" w:hAnsi="Liberation Serif"/>
        </w:rPr>
        <w:lastRenderedPageBreak/>
        <w:t xml:space="preserve">отдыха, общее количество детей в них 212 человек. </w:t>
      </w:r>
    </w:p>
    <w:p w:rsidR="007B6779" w:rsidRPr="007B6779" w:rsidRDefault="007B6779" w:rsidP="007B6779">
      <w:pPr>
        <w:pStyle w:val="1"/>
        <w:ind w:firstLine="700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Выраженный оздоровительный эффект отмечен у 84% детей, слабый оздоровительный эффект составил 14%, отсутствовал оздоровительный эффект                            у 2% детей.</w:t>
      </w:r>
    </w:p>
    <w:p w:rsidR="007B6779" w:rsidRPr="007B6779" w:rsidRDefault="007B6779" w:rsidP="007B6779">
      <w:pPr>
        <w:pStyle w:val="1"/>
        <w:ind w:firstLine="780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Заболеваемость ОРВИ составила </w:t>
      </w:r>
      <w:r w:rsidR="000E536F">
        <w:rPr>
          <w:rStyle w:val="a3"/>
          <w:rFonts w:ascii="Liberation Serif" w:hAnsi="Liberation Serif"/>
        </w:rPr>
        <w:t xml:space="preserve">3 случая (ГОЛ при МАОУ СОШ № 2                 </w:t>
      </w:r>
      <w:r w:rsidRPr="007B6779">
        <w:rPr>
          <w:rStyle w:val="a3"/>
          <w:rFonts w:ascii="Liberation Serif" w:hAnsi="Liberation Serif"/>
        </w:rPr>
        <w:t xml:space="preserve"> (ул. Л.Чайкиной, 31), ГОЛ при МАОУ СОШ № 15, ГОЛ при МАОУ СОШ № 20), травматизма, укусов клещами не зарегистрировано.</w:t>
      </w:r>
    </w:p>
    <w:p w:rsidR="007B6779" w:rsidRPr="007B6779" w:rsidRDefault="007B6779" w:rsidP="007B6779">
      <w:pPr>
        <w:pStyle w:val="1"/>
        <w:ind w:firstLine="700"/>
        <w:jc w:val="both"/>
        <w:rPr>
          <w:rStyle w:val="a3"/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В ходе работы оздоровительных организаций с дневным пребыванием детей специалистами Серовского ТО Роспотребнадзора проведены обязательные профилактические визиты, выявлены нарушения требований санитарного законодательства в части материально-технического оснащения (отсутствие москитных сеток, дефекты стен потолков, полов, на</w:t>
      </w:r>
      <w:r w:rsidR="000E536F">
        <w:rPr>
          <w:rStyle w:val="a3"/>
          <w:rFonts w:ascii="Liberation Serif" w:hAnsi="Liberation Serif"/>
        </w:rPr>
        <w:t>личие перегоревших светильников</w:t>
      </w:r>
      <w:r w:rsidRPr="007B6779">
        <w:rPr>
          <w:rStyle w:val="a3"/>
          <w:rFonts w:ascii="Liberation Serif" w:hAnsi="Liberation Serif"/>
        </w:rPr>
        <w:t xml:space="preserve"> и светильников с разным типом светоизлучения).</w:t>
      </w:r>
    </w:p>
    <w:p w:rsidR="007B6779" w:rsidRPr="007B6779" w:rsidRDefault="007B6779" w:rsidP="007B6779">
      <w:pPr>
        <w:pStyle w:val="1"/>
        <w:ind w:firstLine="700"/>
        <w:jc w:val="both"/>
        <w:rPr>
          <w:rFonts w:ascii="Liberation Serif" w:hAnsi="Liberation Serif"/>
          <w:b/>
        </w:rPr>
      </w:pPr>
      <w:r w:rsidRPr="007B6779">
        <w:rPr>
          <w:rStyle w:val="a3"/>
          <w:rFonts w:ascii="Liberation Serif" w:hAnsi="Liberation Serif"/>
          <w:b/>
        </w:rPr>
        <w:t xml:space="preserve">3. </w:t>
      </w:r>
      <w:r w:rsidRPr="00E856C9">
        <w:rPr>
          <w:rStyle w:val="10"/>
          <w:rFonts w:ascii="Liberation Serif" w:hAnsi="Liberation Serif"/>
          <w:bCs w:val="0"/>
        </w:rPr>
        <w:t>Деятельность санитарной службы по обеспечени</w:t>
      </w:r>
      <w:r w:rsidR="000E536F" w:rsidRPr="00E856C9">
        <w:rPr>
          <w:rStyle w:val="10"/>
          <w:rFonts w:ascii="Liberation Serif" w:hAnsi="Liberation Serif"/>
          <w:bCs w:val="0"/>
        </w:rPr>
        <w:t xml:space="preserve">ю санэпидблагополучия </w:t>
      </w:r>
      <w:r w:rsidRPr="00E856C9">
        <w:rPr>
          <w:rStyle w:val="10"/>
          <w:rFonts w:ascii="Liberation Serif" w:hAnsi="Liberation Serif"/>
          <w:bCs w:val="0"/>
        </w:rPr>
        <w:t>в летних оздоровительных организациях</w:t>
      </w:r>
      <w:r w:rsidRPr="007B6779">
        <w:rPr>
          <w:rStyle w:val="10"/>
          <w:rFonts w:ascii="Liberation Serif" w:hAnsi="Liberation Serif"/>
          <w:b w:val="0"/>
          <w:bCs w:val="0"/>
        </w:rPr>
        <w:t>.</w:t>
      </w:r>
    </w:p>
    <w:p w:rsidR="007B6779" w:rsidRPr="007B6779" w:rsidRDefault="007B6779" w:rsidP="007B6779">
      <w:pPr>
        <w:pStyle w:val="1"/>
        <w:ind w:firstLine="640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Все летние оздоровительные организации начали работу при наличии санитарно- эпидемиологического заключения, выданного Управлением Роспотребнадзора </w:t>
      </w:r>
      <w:r w:rsidR="000E536F">
        <w:rPr>
          <w:rStyle w:val="a3"/>
          <w:rFonts w:ascii="Liberation Serif" w:hAnsi="Liberation Serif"/>
        </w:rPr>
        <w:t xml:space="preserve">                  </w:t>
      </w:r>
      <w:r w:rsidRPr="007B6779">
        <w:rPr>
          <w:rStyle w:val="a3"/>
          <w:rFonts w:ascii="Liberation Serif" w:hAnsi="Liberation Serif"/>
        </w:rPr>
        <w:t>по Свердловской области о соответствии требованиям санитарных правил.</w:t>
      </w:r>
    </w:p>
    <w:p w:rsidR="007B6779" w:rsidRPr="007B6779" w:rsidRDefault="007B6779" w:rsidP="007B6779">
      <w:pPr>
        <w:pStyle w:val="1"/>
        <w:ind w:firstLine="640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До начала открытия оздоровительного сезона на территории загородных оздоровительных организаций и на территориях всех оздоровительных организаций      </w:t>
      </w:r>
      <w:r w:rsidR="000E536F">
        <w:rPr>
          <w:rStyle w:val="a3"/>
          <w:rFonts w:ascii="Liberation Serif" w:hAnsi="Liberation Serif"/>
        </w:rPr>
        <w:t xml:space="preserve">      </w:t>
      </w:r>
      <w:r w:rsidRPr="007B6779">
        <w:rPr>
          <w:rStyle w:val="a3"/>
          <w:rFonts w:ascii="Liberation Serif" w:hAnsi="Liberation Serif"/>
        </w:rPr>
        <w:t xml:space="preserve"> с дневным пребыванием детей проведена акарицидная обработка с последующим проведением контроля эффективности обработок, всего обработано 36,84 га.</w:t>
      </w:r>
    </w:p>
    <w:p w:rsidR="007B6779" w:rsidRPr="007B6779" w:rsidRDefault="007B6779" w:rsidP="007B6779">
      <w:pPr>
        <w:pStyle w:val="1"/>
        <w:ind w:firstLine="640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Персонал оздоровительных организаций прошел предварительные при поступлении на работу и периодические профилактические медицинские осмотры, с занесением результатов в личные медицинские книжки.</w:t>
      </w:r>
      <w:r w:rsidRPr="007B6779">
        <w:rPr>
          <w:rFonts w:ascii="Liberation Serif" w:hAnsi="Liberation Serif"/>
        </w:rPr>
        <w:t xml:space="preserve"> </w:t>
      </w:r>
      <w:r w:rsidRPr="007B6779">
        <w:rPr>
          <w:rStyle w:val="a3"/>
          <w:rFonts w:ascii="Liberation Serif" w:hAnsi="Liberation Serif"/>
        </w:rPr>
        <w:t>Профессиональная гигиеническая подготовка и аттестация работников пройдена с установленной периодичностью.</w:t>
      </w:r>
      <w:r w:rsidRPr="007B6779">
        <w:rPr>
          <w:rFonts w:ascii="Liberation Serif" w:hAnsi="Liberation Serif"/>
        </w:rPr>
        <w:t xml:space="preserve"> </w:t>
      </w:r>
      <w:r w:rsidRPr="007B6779">
        <w:rPr>
          <w:rStyle w:val="a3"/>
          <w:rFonts w:ascii="Liberation Serif" w:hAnsi="Liberation Serif"/>
        </w:rPr>
        <w:t>Работники летних оздоровительных организаций привиты в соответствии с национальным календарем профилактических прививок и календарем профилактических прививок по эпидемическим показаниям.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Проведено обследование педагогического состава, работников пищеблоков загородных оздоровительных лагерей на носительство ротавирусов и норовирусов 1 и 2 типа не ранее чем за 3 календарных дня до начала работы.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Каждый ребенок при заезде сопровождается документами о состоянии здоровья: сведениями о прививках, о перенесенных заболеваниях, в том числе инфекционных, справкой лечебной сети об отсутствии контакта с инфекционными больными.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Оздоровительные лагеря оснащен, дезинфицирующими средствами, оборудованием для обеззараживания воздуха, средствами индивидуальной защиты (маски, перчатки) </w:t>
      </w:r>
      <w:r w:rsidR="000E536F">
        <w:rPr>
          <w:rStyle w:val="a3"/>
          <w:rFonts w:ascii="Liberation Serif" w:hAnsi="Liberation Serif"/>
        </w:rPr>
        <w:t xml:space="preserve">        </w:t>
      </w:r>
      <w:r w:rsidRPr="007B6779">
        <w:rPr>
          <w:rStyle w:val="a3"/>
          <w:rFonts w:ascii="Liberation Serif" w:hAnsi="Liberation Serif"/>
        </w:rPr>
        <w:t>в полном объеме.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Мероприятия по дератизации и дезинсекции проводятся специализированными организациями постоянно и регулярно в установленном порядке в соответствии </w:t>
      </w:r>
      <w:r w:rsidR="000E536F">
        <w:rPr>
          <w:rStyle w:val="a3"/>
          <w:rFonts w:ascii="Liberation Serif" w:hAnsi="Liberation Serif"/>
        </w:rPr>
        <w:t xml:space="preserve">                </w:t>
      </w:r>
      <w:r w:rsidRPr="007B6779">
        <w:rPr>
          <w:rStyle w:val="a3"/>
          <w:rFonts w:ascii="Liberation Serif" w:hAnsi="Liberation Serif"/>
        </w:rPr>
        <w:t xml:space="preserve"> с гигиеническими требованиями.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>В течение первой смены в полном объеме была организована профилактика микроэлементозов, йод-дефицитных состояний, в питании детей использовались продукты, обогащенные микронутриентами: хлебобулочные изделия обогащенные  витаминно-минеральным комплексом Валетек-8, йодированная соль, витаминизированные напитки промышленного производства.</w:t>
      </w:r>
    </w:p>
    <w:p w:rsidR="007B6779" w:rsidRPr="007B6779" w:rsidRDefault="007B6779" w:rsidP="007B6779">
      <w:pPr>
        <w:pStyle w:val="1"/>
        <w:ind w:firstLine="709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</w:rPr>
        <w:t xml:space="preserve">Проведен анализ выполнения норм питания в летних оздоровительных </w:t>
      </w:r>
      <w:r w:rsidRPr="007B6779">
        <w:rPr>
          <w:rStyle w:val="a3"/>
          <w:rFonts w:ascii="Liberation Serif" w:hAnsi="Liberation Serif"/>
        </w:rPr>
        <w:lastRenderedPageBreak/>
        <w:t>организациях с дневным пребыванием детей, нормы питания по основным группам продуктов выполнены в полном объеме.</w:t>
      </w:r>
    </w:p>
    <w:p w:rsidR="003F714F" w:rsidRPr="000E536F" w:rsidRDefault="001B62E4" w:rsidP="007B6779">
      <w:pPr>
        <w:pStyle w:val="1"/>
        <w:ind w:firstLine="700"/>
        <w:jc w:val="both"/>
        <w:rPr>
          <w:rFonts w:ascii="Liberation Serif" w:hAnsi="Liberation Serif"/>
          <w:color w:val="auto"/>
        </w:rPr>
      </w:pPr>
      <w:r w:rsidRPr="000E536F">
        <w:rPr>
          <w:rStyle w:val="a3"/>
          <w:rFonts w:ascii="Liberation Serif" w:hAnsi="Liberation Serif"/>
          <w:color w:val="auto"/>
        </w:rPr>
        <w:t>В ходе подготовке к работе загородных лагерей «Чайка», «Весёлый бор» проведена плановая выездная проверка.</w:t>
      </w:r>
    </w:p>
    <w:p w:rsidR="003F714F" w:rsidRPr="007B6779" w:rsidRDefault="001B62E4" w:rsidP="007B6779">
      <w:pPr>
        <w:pStyle w:val="1"/>
        <w:ind w:firstLine="560"/>
        <w:jc w:val="both"/>
        <w:rPr>
          <w:rFonts w:ascii="Liberation Serif" w:hAnsi="Liberation Serif"/>
        </w:rPr>
      </w:pPr>
      <w:r w:rsidRPr="007B6779">
        <w:rPr>
          <w:rStyle w:val="a3"/>
          <w:rFonts w:ascii="Liberation Serif" w:hAnsi="Liberation Serif"/>
          <w:b/>
          <w:bCs/>
        </w:rPr>
        <w:t xml:space="preserve">На основании ст. 51, </w:t>
      </w:r>
      <w:r w:rsidRPr="007B6779">
        <w:rPr>
          <w:rStyle w:val="a3"/>
          <w:rFonts w:ascii="Liberation Serif" w:hAnsi="Liberation Serif"/>
          <w:b/>
          <w:bCs/>
          <w:lang w:val="en-US" w:eastAsia="en-US"/>
        </w:rPr>
        <w:t>n</w:t>
      </w:r>
      <w:r w:rsidRPr="007B6779">
        <w:rPr>
          <w:rStyle w:val="a3"/>
          <w:rFonts w:ascii="Liberation Serif" w:hAnsi="Liberation Serif"/>
          <w:b/>
          <w:bCs/>
          <w:lang w:eastAsia="en-US"/>
        </w:rPr>
        <w:t>.</w:t>
      </w:r>
      <w:r w:rsidR="00E856C9">
        <w:rPr>
          <w:rStyle w:val="a3"/>
          <w:rFonts w:ascii="Liberation Serif" w:hAnsi="Liberation Serif"/>
          <w:b/>
          <w:bCs/>
          <w:lang w:eastAsia="en-US"/>
        </w:rPr>
        <w:t xml:space="preserve">1 </w:t>
      </w:r>
      <w:r w:rsidRPr="007B6779">
        <w:rPr>
          <w:rStyle w:val="a3"/>
          <w:rFonts w:ascii="Liberation Serif" w:hAnsi="Liberation Serif"/>
          <w:b/>
          <w:bCs/>
          <w:lang w:val="en-US" w:eastAsia="en-US"/>
        </w:rPr>
        <w:t>n</w:t>
      </w:r>
      <w:r w:rsidRPr="007B6779">
        <w:rPr>
          <w:rStyle w:val="a3"/>
          <w:rFonts w:ascii="Liberation Serif" w:hAnsi="Liberation Serif"/>
          <w:b/>
          <w:bCs/>
          <w:lang w:eastAsia="en-US"/>
        </w:rPr>
        <w:t>.</w:t>
      </w:r>
      <w:r w:rsidRPr="007B6779">
        <w:rPr>
          <w:rStyle w:val="a3"/>
          <w:rFonts w:ascii="Liberation Serif" w:hAnsi="Liberation Serif"/>
          <w:b/>
          <w:bCs/>
          <w:lang w:val="en-US" w:eastAsia="en-US"/>
        </w:rPr>
        <w:t>n</w:t>
      </w:r>
      <w:r w:rsidRPr="007B6779">
        <w:rPr>
          <w:rStyle w:val="a3"/>
          <w:rFonts w:ascii="Liberation Serif" w:hAnsi="Liberation Serif"/>
          <w:b/>
          <w:bCs/>
          <w:lang w:eastAsia="en-US"/>
        </w:rPr>
        <w:t xml:space="preserve">. </w:t>
      </w:r>
      <w:r w:rsidRPr="007B6779">
        <w:rPr>
          <w:rStyle w:val="a3"/>
          <w:rFonts w:ascii="Liberation Serif" w:hAnsi="Liberation Serif"/>
          <w:b/>
          <w:bCs/>
        </w:rPr>
        <w:t>8 Закона РФ «О санитарно-эпидемиологическом благополучии населения» предлагаю:</w:t>
      </w:r>
    </w:p>
    <w:p w:rsidR="003F714F" w:rsidRPr="000E536F" w:rsidRDefault="000E536F" w:rsidP="007B6779">
      <w:pPr>
        <w:pStyle w:val="1"/>
        <w:ind w:firstLine="0"/>
        <w:jc w:val="both"/>
        <w:rPr>
          <w:rFonts w:ascii="Liberation Serif" w:hAnsi="Liberation Serif"/>
          <w:color w:val="auto"/>
        </w:rPr>
      </w:pPr>
      <w:r w:rsidRPr="000E536F">
        <w:rPr>
          <w:rStyle w:val="a3"/>
          <w:rFonts w:ascii="Liberation Serif" w:hAnsi="Liberation Serif"/>
          <w:color w:val="auto"/>
        </w:rPr>
        <w:t>1</w:t>
      </w:r>
      <w:r w:rsidR="001B62E4" w:rsidRPr="000E536F">
        <w:rPr>
          <w:rStyle w:val="a3"/>
          <w:rFonts w:ascii="Liberation Serif" w:hAnsi="Liberation Serif"/>
          <w:color w:val="auto"/>
        </w:rPr>
        <w:t>) Обеспечить в полном объёме материально-техническое обеспечение летних оздоровительных учреждений в соответствии с требованиями действующего санитарного законодательства.</w:t>
      </w:r>
    </w:p>
    <w:p w:rsidR="003F714F" w:rsidRPr="000E536F" w:rsidRDefault="001B62E4" w:rsidP="007B6779">
      <w:pPr>
        <w:pStyle w:val="1"/>
        <w:spacing w:after="280"/>
        <w:ind w:firstLine="0"/>
        <w:jc w:val="both"/>
        <w:rPr>
          <w:rFonts w:ascii="Liberation Serif" w:hAnsi="Liberation Serif"/>
          <w:color w:val="auto"/>
        </w:rPr>
      </w:pPr>
      <w:r w:rsidRPr="000E536F">
        <w:rPr>
          <w:rStyle w:val="a3"/>
          <w:rFonts w:ascii="Liberation Serif" w:hAnsi="Liberation Serif"/>
          <w:color w:val="auto"/>
        </w:rPr>
        <w:t>2) Продолжить работу по обеспечению летних оздоровительных учреждений качественными безопасными продуктами питания и сырьем, обеспечить соблюдение санитарно-эпидемиологических требований па всех этапах логистической цели обеспечения продовольствием от приема продуктов до выдачи готовой пищи.</w:t>
      </w:r>
    </w:p>
    <w:p w:rsidR="007B6779" w:rsidRPr="000E536F" w:rsidRDefault="001B62E4" w:rsidP="007B6779">
      <w:pPr>
        <w:pStyle w:val="1"/>
        <w:spacing w:after="280"/>
        <w:ind w:firstLine="760"/>
        <w:jc w:val="both"/>
        <w:rPr>
          <w:rFonts w:ascii="Liberation Serif" w:hAnsi="Liberation Serif"/>
          <w:color w:val="auto"/>
        </w:rPr>
      </w:pPr>
      <w:r w:rsidRPr="000E536F">
        <w:rPr>
          <w:rStyle w:val="a3"/>
          <w:rFonts w:ascii="Liberation Serif" w:hAnsi="Liberation Serif"/>
          <w:color w:val="auto"/>
        </w:rPr>
        <w:t xml:space="preserve">О принятых Вами решениях прошу сообщить в Серовский отдел Управления Роспотребнадзора по Свердловской области в срок до </w:t>
      </w:r>
      <w:r w:rsidRPr="000E536F">
        <w:rPr>
          <w:rStyle w:val="a3"/>
          <w:rFonts w:ascii="Liberation Serif" w:hAnsi="Liberation Serif"/>
          <w:b/>
          <w:bCs/>
          <w:color w:val="auto"/>
        </w:rPr>
        <w:t xml:space="preserve">03.08.2026 г. </w:t>
      </w:r>
      <w:r w:rsidRPr="000E536F">
        <w:rPr>
          <w:rStyle w:val="a3"/>
          <w:rFonts w:ascii="Liberation Serif" w:hAnsi="Liberation Serif"/>
          <w:color w:val="auto"/>
        </w:rPr>
        <w:t>посредством электронной почты.</w:t>
      </w:r>
    </w:p>
    <w:p w:rsidR="003F714F" w:rsidRPr="007B6779" w:rsidRDefault="003F714F" w:rsidP="007B6779">
      <w:pPr>
        <w:tabs>
          <w:tab w:val="left" w:pos="5805"/>
        </w:tabs>
      </w:pPr>
    </w:p>
    <w:p w:rsidR="003F714F" w:rsidRDefault="00312835">
      <w:pPr>
        <w:spacing w:line="1" w:lineRule="exact"/>
      </w:pPr>
      <w:r>
        <w:pict>
          <v:shape id="_x0000_s1035" type="#_x0000_t202" style="position:absolute;margin-left:49.2pt;margin-top:5pt;width:228pt;height:31.45pt;z-index:-125829370;mso-wrap-distance-left:0;mso-wrap-distance-top:5pt;mso-wrap-distance-right:0;mso-wrap-distance-bottom:59.25pt;mso-position-horizontal-relative:page" filled="f" stroked="f">
            <v:textbox style="mso-next-textbox:#_x0000_s1035" inset="0,0,0,0">
              <w:txbxContent>
                <w:p w:rsidR="003F714F" w:rsidRDefault="001B62E4">
                  <w:pPr>
                    <w:pStyle w:val="1"/>
                    <w:ind w:firstLine="0"/>
                  </w:pPr>
                  <w:r>
                    <w:rPr>
                      <w:rStyle w:val="a3"/>
                      <w:b/>
                      <w:bCs/>
                    </w:rPr>
                    <w:t>Начальник территориальног</w:t>
                  </w:r>
                  <w:r w:rsidR="007B6779">
                    <w:rPr>
                      <w:rStyle w:val="a3"/>
                      <w:b/>
                      <w:bCs/>
                    </w:rPr>
                    <w:t>о отдел</w:t>
                  </w:r>
                  <w:r>
                    <w:rPr>
                      <w:rStyle w:val="a3"/>
                      <w:b/>
                      <w:bCs/>
                    </w:rPr>
                    <w:t xml:space="preserve">а, Главный государственный 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margin-left:49.2pt;margin-top:36.7pt;width:154.8pt;height:31.45pt;z-index:-125829366;mso-wrap-distance-left:0;mso-wrap-distance-top:36.7pt;mso-wrap-distance-right:0;mso-wrap-distance-bottom:27.55pt;mso-position-horizontal-relative:page" filled="f" stroked="f">
            <v:textbox style="mso-next-textbox:#_x0000_s1039" inset="0,0,0,0">
              <w:txbxContent>
                <w:p w:rsidR="003F714F" w:rsidRDefault="001B62E4">
                  <w:pPr>
                    <w:pStyle w:val="1"/>
                    <w:ind w:firstLine="0"/>
                  </w:pPr>
                  <w:r>
                    <w:rPr>
                      <w:rStyle w:val="a3"/>
                      <w:b/>
                      <w:bCs/>
                    </w:rPr>
                    <w:t>санитарный врач по Серовскому, Гаринскому,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5" type="#_x0000_t202" style="position:absolute;margin-left:245.5pt;margin-top:54.7pt;width:7.7pt;height:14.9pt;z-index:-125829360;mso-wrap-distance-left:0;mso-wrap-distance-top:54.7pt;mso-wrap-distance-right:0;mso-wrap-distance-bottom:26.1pt;mso-position-horizontal-relative:page" filled="f" stroked="f">
            <v:textbox inset="0,0,0,0">
              <w:txbxContent>
                <w:p w:rsidR="003F714F" w:rsidRPr="007B6779" w:rsidRDefault="003F714F" w:rsidP="007B6779"/>
              </w:txbxContent>
            </v:textbox>
            <w10:wrap type="topAndBottom" anchorx="page"/>
          </v:shape>
        </w:pict>
      </w:r>
      <w:r>
        <w:pict>
          <v:shape id="_x0000_s1047" type="#_x0000_t202" style="position:absolute;margin-left:254.9pt;margin-top:63.55pt;width:6pt;height:9.1pt;z-index:-125829358;mso-wrap-distance-left:0;mso-wrap-distance-top:63.55pt;mso-wrap-distance-right:0;mso-wrap-distance-bottom:23.05pt;mso-position-horizontal-relative:page" filled="f" stroked="f">
            <v:textbox inset="0,0,0,0">
              <w:txbxContent>
                <w:p w:rsidR="003F714F" w:rsidRDefault="003F714F"/>
              </w:txbxContent>
            </v:textbox>
            <w10:wrap type="topAndBottom" anchorx="page"/>
          </v:shape>
        </w:pict>
      </w:r>
      <w:r>
        <w:pict>
          <v:shape id="_x0000_s1049" type="#_x0000_t202" style="position:absolute;margin-left:49.2pt;margin-top:63.8pt;width:209.3pt;height:31.9pt;z-index:-125829356;mso-wrap-distance-left:0;mso-wrap-distance-top:63.8pt;mso-wrap-distance-right:0;mso-position-horizontal-relative:page" filled="f" stroked="f">
            <v:textbox inset="0,0,0,0">
              <w:txbxContent>
                <w:p w:rsidR="003F714F" w:rsidRDefault="007B6779">
                  <w:pPr>
                    <w:pStyle w:val="11"/>
                    <w:keepNext/>
                    <w:keepLines/>
                  </w:pPr>
                  <w:bookmarkStart w:id="1" w:name="bookmark8"/>
                  <w:r>
                    <w:rPr>
                      <w:rStyle w:val="10"/>
                      <w:b/>
                      <w:bCs/>
                    </w:rPr>
                    <w:t>Новолялинскому и Верхогурском</w:t>
                  </w:r>
                  <w:r w:rsidR="001B62E4">
                    <w:rPr>
                      <w:rStyle w:val="10"/>
                      <w:b/>
                      <w:bCs/>
                    </w:rPr>
                    <w:t xml:space="preserve"> районам</w:t>
                  </w:r>
                  <w:bookmarkEnd w:id="1"/>
                </w:p>
              </w:txbxContent>
            </v:textbox>
            <w10:wrap type="topAndBottom" anchorx="page"/>
          </v:shape>
        </w:pict>
      </w:r>
      <w:r>
        <w:pict>
          <v:shape id="_x0000_s1051" type="#_x0000_t202" style="position:absolute;margin-left:450.7pt;margin-top:77.95pt;width:102.95pt;height:16.1pt;z-index:-125829354;mso-wrap-distance-left:0;mso-wrap-distance-top:77.95pt;mso-wrap-distance-right:0;mso-wrap-distance-bottom:1.65pt;mso-position-horizontal-relative:page" filled="f" stroked="f">
            <v:textbox inset="0,0,0,0">
              <w:txbxContent>
                <w:p w:rsidR="003F714F" w:rsidRDefault="001B62E4">
                  <w:pPr>
                    <w:pStyle w:val="11"/>
                    <w:keepNext/>
                    <w:keepLines/>
                  </w:pPr>
                  <w:bookmarkStart w:id="2" w:name="bookmark10"/>
                  <w:r>
                    <w:rPr>
                      <w:rStyle w:val="10"/>
                      <w:b/>
                      <w:bCs/>
                      <w:color w:val="38393C"/>
                    </w:rPr>
                    <w:t>Ю.Г.Николаенко</w:t>
                  </w:r>
                  <w:bookmarkEnd w:id="2"/>
                </w:p>
              </w:txbxContent>
            </v:textbox>
            <w10:wrap type="topAndBottom" anchorx="page"/>
          </v:shape>
        </w:pict>
      </w:r>
    </w:p>
    <w:p w:rsidR="003F714F" w:rsidRDefault="001B62E4">
      <w:pPr>
        <w:pStyle w:val="20"/>
        <w:spacing w:line="264" w:lineRule="auto"/>
      </w:pPr>
      <w:r>
        <w:rPr>
          <w:rStyle w:val="2"/>
        </w:rPr>
        <w:t>Исполнитель: главный специалист-эксперт Баева Ю.С. Тел.: 8(34385)6-42-86</w:t>
      </w:r>
    </w:p>
    <w:sectPr w:rsidR="003F714F" w:rsidSect="007B6779">
      <w:pgSz w:w="12240" w:h="15840"/>
      <w:pgMar w:top="283" w:right="1076" w:bottom="1276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E1F" w:rsidRDefault="00367E1F" w:rsidP="003F714F">
      <w:r>
        <w:separator/>
      </w:r>
    </w:p>
  </w:endnote>
  <w:endnote w:type="continuationSeparator" w:id="1">
    <w:p w:rsidR="00367E1F" w:rsidRDefault="00367E1F" w:rsidP="003F7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E1F" w:rsidRDefault="00367E1F"/>
  </w:footnote>
  <w:footnote w:type="continuationSeparator" w:id="1">
    <w:p w:rsidR="00367E1F" w:rsidRDefault="00367E1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F714F"/>
    <w:rsid w:val="000E536F"/>
    <w:rsid w:val="001B62E4"/>
    <w:rsid w:val="00312835"/>
    <w:rsid w:val="00367E1F"/>
    <w:rsid w:val="003F714F"/>
    <w:rsid w:val="007B6779"/>
    <w:rsid w:val="00E8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1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71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F71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3F71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F71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6483B9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3F714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/>
    </w:rPr>
  </w:style>
  <w:style w:type="character" w:customStyle="1" w:styleId="5">
    <w:name w:val="Основной текст (5)_"/>
    <w:basedOn w:val="a0"/>
    <w:link w:val="50"/>
    <w:rsid w:val="003F71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3F714F"/>
    <w:rPr>
      <w:rFonts w:ascii="Arial" w:eastAsia="Arial" w:hAnsi="Arial" w:cs="Arial"/>
      <w:b w:val="0"/>
      <w:bCs w:val="0"/>
      <w:i w:val="0"/>
      <w:iCs w:val="0"/>
      <w:smallCaps w:val="0"/>
      <w:strike w:val="0"/>
      <w:color w:val="38393C"/>
      <w:u w:val="none"/>
    </w:rPr>
  </w:style>
  <w:style w:type="paragraph" w:customStyle="1" w:styleId="1">
    <w:name w:val="Основной текст1"/>
    <w:basedOn w:val="a"/>
    <w:link w:val="a3"/>
    <w:rsid w:val="003F714F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F714F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3F714F"/>
    <w:pPr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3F714F"/>
    <w:pPr>
      <w:spacing w:line="180" w:lineRule="auto"/>
      <w:jc w:val="right"/>
    </w:pPr>
    <w:rPr>
      <w:rFonts w:ascii="Lucida Sans Unicode" w:eastAsia="Lucida Sans Unicode" w:hAnsi="Lucida Sans Unicode" w:cs="Lucida Sans Unicode"/>
      <w:color w:val="6483B9"/>
      <w:sz w:val="16"/>
      <w:szCs w:val="16"/>
    </w:rPr>
  </w:style>
  <w:style w:type="paragraph" w:customStyle="1" w:styleId="40">
    <w:name w:val="Основной текст (4)"/>
    <w:basedOn w:val="a"/>
    <w:link w:val="4"/>
    <w:rsid w:val="003F714F"/>
    <w:pPr>
      <w:spacing w:after="30"/>
    </w:pPr>
    <w:rPr>
      <w:rFonts w:ascii="Arial" w:eastAsia="Arial" w:hAnsi="Arial" w:cs="Arial"/>
      <w:sz w:val="13"/>
      <w:szCs w:val="13"/>
      <w:lang w:val="en-US" w:eastAsia="en-US"/>
    </w:rPr>
  </w:style>
  <w:style w:type="paragraph" w:customStyle="1" w:styleId="50">
    <w:name w:val="Основной текст (5)"/>
    <w:basedOn w:val="a"/>
    <w:link w:val="5"/>
    <w:rsid w:val="003F714F"/>
    <w:rPr>
      <w:rFonts w:ascii="Times New Roman" w:eastAsia="Times New Roman" w:hAnsi="Times New Roman" w:cs="Times New Roman"/>
      <w:sz w:val="14"/>
      <w:szCs w:val="14"/>
    </w:rPr>
  </w:style>
  <w:style w:type="paragraph" w:customStyle="1" w:styleId="60">
    <w:name w:val="Основной текст (6)"/>
    <w:basedOn w:val="a"/>
    <w:link w:val="6"/>
    <w:rsid w:val="003F714F"/>
    <w:rPr>
      <w:rFonts w:ascii="Arial" w:eastAsia="Arial" w:hAnsi="Arial" w:cs="Arial"/>
      <w:color w:val="38393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@6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2026-07-07T04:54:00Z</dcterms:created>
  <dcterms:modified xsi:type="dcterms:W3CDTF">2026-07-07T05:08:00Z</dcterms:modified>
</cp:coreProperties>
</file>